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B" w:rsidRDefault="00C62FEB" w:rsidP="00C62FEB">
      <w:pPr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717171"/>
          <w:sz w:val="18"/>
          <w:szCs w:val="18"/>
          <w:shd w:val="clear" w:color="auto" w:fill="FFFFFF"/>
        </w:rPr>
        <w:t xml:space="preserve">KLASA 1W1 </w:t>
      </w:r>
      <w:r>
        <w:rPr>
          <w:b/>
        </w:rPr>
        <w:t>( zadania do rozwiązania do 2 kwietnia  rozwiązujemy na kartkach)</w:t>
      </w:r>
    </w:p>
    <w:p w:rsidR="00C62FEB" w:rsidRDefault="00C62FEB" w:rsidP="00C62FEB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Proszę  rozwiązać równania, w razie problemów pomocny może być link </w:t>
      </w:r>
      <w:hyperlink r:id="rId5" w:history="1">
        <w:r>
          <w:rPr>
            <w:rStyle w:val="Hipercze"/>
            <w:rFonts w:ascii="Helvetica" w:hAnsi="Helvetica" w:cs="Helvetica"/>
            <w:sz w:val="18"/>
            <w:szCs w:val="18"/>
            <w:shd w:val="clear" w:color="auto" w:fill="FFFFFF"/>
          </w:rPr>
          <w:t>https://www.youtube.com/watch?v=4KB2YLSV9gU</w:t>
        </w:r>
      </w:hyperlink>
    </w:p>
    <w:p w:rsidR="00C62FEB" w:rsidRDefault="00C62FEB" w:rsidP="00C62FEB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Zadanie 1</w:t>
      </w:r>
    </w:p>
    <w:p w:rsidR="00C62FEB" w:rsidRDefault="00C62FEB" w:rsidP="00C62FEB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717171"/>
          <w:sz w:val="18"/>
          <w:szCs w:val="18"/>
          <w:shd w:val="clear" w:color="auto" w:fill="FFFFFF"/>
        </w:rPr>
        <w:drawing>
          <wp:inline distT="0" distB="0" distL="0" distR="0">
            <wp:extent cx="5775960" cy="7620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EB" w:rsidRDefault="00C62FEB" w:rsidP="00C62FEB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Zadanie 2</w:t>
      </w:r>
    </w:p>
    <w:p w:rsidR="00C62FEB" w:rsidRDefault="00C62FEB" w:rsidP="00C62FEB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5745480" cy="868680"/>
            <wp:effectExtent l="19050" t="0" r="762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KLASA 2W </w:t>
      </w:r>
      <w:r>
        <w:rPr>
          <w:b/>
        </w:rPr>
        <w:t>( zadania do rozwiązania do 26 marca rozwiązujemy na kartkach)</w:t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 podstawie zadań wyliczonych na zajęciach  podręcznik od str.177</w:t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4160520" cy="807720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2.8pt;width:42.75pt;height:21pt;z-index:251658240" strokecolor="#d6e3bc [1302]">
            <v:textbox>
              <w:txbxContent>
                <w:p w:rsidR="00C62FEB" w:rsidRDefault="00C62FEB" w:rsidP="00C62FEB">
                  <w:r>
                    <w:t>2.</w:t>
                  </w:r>
                </w:p>
              </w:txbxContent>
            </v:textbox>
          </v:shape>
        </w:pict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 xml:space="preserve"> </w:t>
      </w:r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4404360" cy="2560320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KLASA 3W  </w:t>
      </w:r>
      <w:r>
        <w:rPr>
          <w:b/>
        </w:rPr>
        <w:t>( zadania do rozwiązania do 30 marca rozwiązujemy na kartkach)</w:t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Przypomnienie wiadomości w podręczniku na stronie 49</w:t>
      </w:r>
    </w:p>
    <w:p w:rsidR="00C62FEB" w:rsidRDefault="00C62FEB" w:rsidP="00C62FEB">
      <w:p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1. </w:t>
      </w:r>
      <w:r>
        <w:rPr>
          <w:rFonts w:ascii="Helvetica" w:hAnsi="Helvetica" w:cs="Helvetica"/>
          <w:sz w:val="18"/>
          <w:szCs w:val="18"/>
        </w:rPr>
        <w:t>Narysuj wykresy funkcji:</w:t>
      </w:r>
    </w:p>
    <w:p w:rsidR="00C62FEB" w:rsidRDefault="00C62FEB" w:rsidP="00C62FEB">
      <w:pPr>
        <w:pStyle w:val="Akapitzlist"/>
        <w:numPr>
          <w:ilvl w:val="0"/>
          <w:numId w:val="1"/>
        </w:num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Helvetica"/>
            <w:sz w:val="18"/>
            <w:szCs w:val="18"/>
          </w:rPr>
          <m:t>y=</m:t>
        </m:r>
        <m:sSup>
          <m:sSupPr>
            <m:ctrlPr>
              <w:rPr>
                <w:rFonts w:ascii="Cambria Math" w:hAnsi="Cambria Math" w:cs="Helvetica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2</m:t>
            </m:r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2</m:t>
            </m:r>
          </m:sup>
        </m:sSup>
      </m:oMath>
    </w:p>
    <w:p w:rsidR="00C62FEB" w:rsidRDefault="00C62FEB" w:rsidP="00C62FEB">
      <w:pPr>
        <w:pStyle w:val="Akapitzlist"/>
        <w:numPr>
          <w:ilvl w:val="0"/>
          <w:numId w:val="1"/>
        </w:num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Helvetica"/>
            <w:sz w:val="18"/>
            <w:szCs w:val="18"/>
          </w:rPr>
          <m:t>y=</m:t>
        </m:r>
        <m:sSup>
          <m:sSupPr>
            <m:ctrlPr>
              <w:rPr>
                <w:rFonts w:ascii="Cambria Math" w:hAnsi="Cambria Math" w:cs="Helvetica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-2</m:t>
            </m:r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2</m:t>
            </m:r>
          </m:sup>
        </m:sSup>
      </m:oMath>
    </w:p>
    <w:p w:rsidR="00C62FEB" w:rsidRDefault="00C62FEB" w:rsidP="00C62FEB">
      <w:pPr>
        <w:pStyle w:val="Akapitzlist"/>
        <w:numPr>
          <w:ilvl w:val="0"/>
          <w:numId w:val="1"/>
        </w:num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Helvetica"/>
            <w:sz w:val="18"/>
            <w:szCs w:val="18"/>
          </w:rPr>
          <m:t>y=</m:t>
        </m:r>
        <m:sSup>
          <m:sSupPr>
            <m:ctrlPr>
              <w:rPr>
                <w:rFonts w:ascii="Cambria Math" w:hAnsi="Cambria Math" w:cs="Helvetica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2</m:t>
            </m:r>
          </m:sup>
        </m:sSup>
      </m:oMath>
    </w:p>
    <w:p w:rsidR="00C62FEB" w:rsidRDefault="00C62FEB" w:rsidP="00C62FEB">
      <w:pPr>
        <w:pStyle w:val="Akapitzlist"/>
        <w:numPr>
          <w:ilvl w:val="0"/>
          <w:numId w:val="1"/>
        </w:num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Helvetica"/>
            <w:sz w:val="18"/>
            <w:szCs w:val="18"/>
          </w:rPr>
          <m:t>y=</m:t>
        </m:r>
        <m:sSup>
          <m:sSupPr>
            <m:ctrlPr>
              <w:rPr>
                <w:rFonts w:ascii="Cambria Math" w:hAnsi="Cambria Math" w:cs="Helvetica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-3</m:t>
            </m:r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Helvetica"/>
                <w:sz w:val="18"/>
                <w:szCs w:val="18"/>
              </w:rPr>
              <m:t>2</m:t>
            </m:r>
          </m:sup>
        </m:sSup>
      </m:oMath>
    </w:p>
    <w:p w:rsidR="00C62FEB" w:rsidRDefault="00C62FEB" w:rsidP="00C62FEB">
      <w:pPr>
        <w:pStyle w:val="Akapitzlist"/>
        <w:numPr>
          <w:ilvl w:val="0"/>
          <w:numId w:val="1"/>
        </w:num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Helvetica"/>
            <w:sz w:val="18"/>
            <w:szCs w:val="18"/>
          </w:rPr>
          <m:t>y=</m:t>
        </m:r>
        <m:f>
          <m:fPr>
            <m:ctrlPr>
              <w:rPr>
                <w:rFonts w:ascii="Cambria Math" w:eastAsiaTheme="minorEastAsia" w:hAnsi="Cambria Math" w:cs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2</m:t>
            </m:r>
          </m:sup>
        </m:sSup>
      </m:oMath>
    </w:p>
    <w:p w:rsidR="00C62FEB" w:rsidRDefault="00C62FEB" w:rsidP="00C62FEB">
      <w:pPr>
        <w:pStyle w:val="Akapitzlist"/>
        <w:numPr>
          <w:ilvl w:val="0"/>
          <w:numId w:val="1"/>
        </w:numPr>
        <w:tabs>
          <w:tab w:val="left" w:pos="8070"/>
        </w:tabs>
        <w:rPr>
          <w:rFonts w:ascii="Helvetica" w:hAnsi="Helvetica" w:cs="Helvetica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Helvetica"/>
            <w:sz w:val="18"/>
            <w:szCs w:val="18"/>
          </w:rPr>
          <m:t>y=-</m:t>
        </m:r>
        <m:f>
          <m:fPr>
            <m:ctrlPr>
              <w:rPr>
                <w:rFonts w:ascii="Cambria Math" w:eastAsiaTheme="minorEastAsia" w:hAnsi="Cambria Math" w:cs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Cambria Math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Cambria Math"/>
                <w:sz w:val="18"/>
                <w:szCs w:val="18"/>
              </w:rPr>
              <m:t>2</m:t>
            </m:r>
          </m:sup>
        </m:sSup>
      </m:oMath>
    </w:p>
    <w:p w:rsidR="00B31296" w:rsidRDefault="00C62FEB" w:rsidP="00C62FEB">
      <w:r>
        <w:rPr>
          <w:rFonts w:ascii="Helvetica" w:hAnsi="Helvetica" w:cs="Helvetica"/>
          <w:sz w:val="18"/>
          <w:szCs w:val="18"/>
        </w:rPr>
        <w:t>Określ własności : dziedzinę, zbiór wartości, miejsce zerowe, monotoniczność funkcji, wartość najmniejszą i największą funkcji.</w:t>
      </w:r>
    </w:p>
    <w:sectPr w:rsidR="00B3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2D9"/>
    <w:multiLevelType w:val="hybridMultilevel"/>
    <w:tmpl w:val="85800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C62FEB"/>
    <w:rsid w:val="00B31296"/>
    <w:rsid w:val="00C6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2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2FEB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KB2YLSV9g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2020-03-17T08:55:00Z</dcterms:created>
  <dcterms:modified xsi:type="dcterms:W3CDTF">2020-03-17T08:56:00Z</dcterms:modified>
</cp:coreProperties>
</file>